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58996907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233C9B" w:rsidRDefault="00742B27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400-404-01-00078/2018-K0140</w:t>
      </w:r>
      <w:r>
        <w:fldChar w:fldCharType="end"/>
      </w:r>
    </w:p>
    <w:p w:rsidR="00233C9B" w:rsidRDefault="00742B27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05.06.2018</w:t>
      </w:r>
      <w:r>
        <w:fldChar w:fldCharType="end"/>
      </w:r>
      <w:r>
        <w:t>. године</w:t>
      </w:r>
    </w:p>
    <w:p w:rsidR="00233C9B" w:rsidRDefault="00742B27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A41C85" w:rsidRDefault="00F4109D" w:rsidP="00F4109D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</w:t>
      </w:r>
    </w:p>
    <w:p w:rsidR="00A41C85" w:rsidRPr="00A946CD" w:rsidRDefault="00A41C85" w:rsidP="00A41C85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A41C85" w:rsidRPr="00A946CD" w:rsidRDefault="00A41C85" w:rsidP="00A41C85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A41C85" w:rsidRDefault="00A41C85" w:rsidP="00A41C85">
      <w:pPr>
        <w:pStyle w:val="BodyText"/>
        <w:jc w:val="center"/>
        <w:rPr>
          <w:szCs w:val="24"/>
          <w:lang w:val="en-US"/>
        </w:rPr>
      </w:pPr>
      <w:r w:rsidRPr="00B761E6">
        <w:rPr>
          <w:rFonts w:eastAsia="Malgun Gothic"/>
        </w:rPr>
        <w:t>физичко-техничког и противпожарног обезбеђења објеката,</w:t>
      </w:r>
      <w:r w:rsidRPr="00A946CD">
        <w:rPr>
          <w:szCs w:val="24"/>
          <w:lang w:val="sr-Cyrl-RS"/>
        </w:rPr>
        <w:t xml:space="preserve"> </w:t>
      </w:r>
      <w:r w:rsidRPr="00A946CD">
        <w:rPr>
          <w:szCs w:val="24"/>
        </w:rPr>
        <w:t xml:space="preserve">број </w:t>
      </w:r>
      <w:r>
        <w:rPr>
          <w:szCs w:val="24"/>
          <w:lang w:val="en-US"/>
        </w:rPr>
        <w:t>5</w:t>
      </w:r>
      <w:r w:rsidRPr="00A946CD">
        <w:rPr>
          <w:szCs w:val="24"/>
        </w:rPr>
        <w:t>/201</w:t>
      </w:r>
      <w:r w:rsidRPr="00A946CD">
        <w:rPr>
          <w:szCs w:val="24"/>
          <w:lang w:val="en-US"/>
        </w:rPr>
        <w:t>7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>
        <w:rPr>
          <w:szCs w:val="24"/>
          <w:lang w:val="sr-Latn-RS"/>
        </w:rPr>
        <w:t>8</w:t>
      </w:r>
      <w:r w:rsidRPr="00A946CD">
        <w:rPr>
          <w:szCs w:val="24"/>
          <w:lang w:val="sr-Latn-RS"/>
        </w:rPr>
        <w:t xml:space="preserve">– </w:t>
      </w:r>
      <w:r w:rsidRPr="00B761E6">
        <w:rPr>
          <w:rFonts w:eastAsia="Malgun Gothic"/>
          <w:lang w:val="sr-Cyrl-RS" w:eastAsia="ko-KR"/>
        </w:rPr>
        <w:t>Услуг</w:t>
      </w:r>
      <w:r>
        <w:rPr>
          <w:rFonts w:eastAsia="Malgun Gothic"/>
          <w:lang w:val="en-US" w:eastAsia="ko-KR"/>
        </w:rPr>
        <w:t>e</w:t>
      </w:r>
      <w:r w:rsidRPr="00B761E6">
        <w:rPr>
          <w:rFonts w:eastAsia="Malgun Gothic"/>
          <w:lang w:val="sr-Cyrl-RS" w:eastAsia="ko-KR"/>
        </w:rPr>
        <w:t xml:space="preserve"> физичко-техничког и противпожарног обезбеђења посл</w:t>
      </w:r>
      <w:r>
        <w:rPr>
          <w:rFonts w:eastAsia="Malgun Gothic"/>
          <w:lang w:val="sr-Cyrl-RS" w:eastAsia="ko-KR"/>
        </w:rPr>
        <w:t>овног простора Пореске управе</w:t>
      </w:r>
      <w:r>
        <w:rPr>
          <w:rFonts w:eastAsia="Malgun Gothic"/>
          <w:lang w:val="en-US" w:eastAsia="ko-KR"/>
        </w:rPr>
        <w:t>,</w:t>
      </w:r>
      <w:r w:rsidRPr="00B761E6">
        <w:rPr>
          <w:rFonts w:eastAsia="Malgun Gothic"/>
          <w:lang w:val="sr-Cyrl-RS" w:eastAsia="ko-KR"/>
        </w:rPr>
        <w:t xml:space="preserve"> Регионално</w:t>
      </w:r>
      <w:r>
        <w:rPr>
          <w:rFonts w:eastAsia="Malgun Gothic"/>
          <w:lang w:val="sr-Cyrl-RS" w:eastAsia="ko-KR"/>
        </w:rPr>
        <w:t>г</w:t>
      </w:r>
      <w:r w:rsidRPr="00B761E6">
        <w:rPr>
          <w:rFonts w:eastAsia="Malgun Gothic"/>
          <w:lang w:val="sr-Cyrl-RS" w:eastAsia="ko-KR"/>
        </w:rPr>
        <w:t xml:space="preserve"> одељењ</w:t>
      </w:r>
      <w:r>
        <w:rPr>
          <w:rFonts w:eastAsia="Malgun Gothic"/>
          <w:lang w:val="sr-Cyrl-RS" w:eastAsia="ko-KR"/>
        </w:rPr>
        <w:t>а</w:t>
      </w:r>
      <w:r w:rsidRPr="00B761E6">
        <w:rPr>
          <w:rFonts w:eastAsia="Malgun Gothic"/>
          <w:lang w:val="sr-Cyrl-RS" w:eastAsia="ko-KR"/>
        </w:rPr>
        <w:t xml:space="preserve"> Крагујевац</w:t>
      </w:r>
      <w:r>
        <w:rPr>
          <w:szCs w:val="24"/>
          <w:lang w:val="sr-Cyrl-RS"/>
        </w:rPr>
        <w:t xml:space="preserve"> </w:t>
      </w:r>
    </w:p>
    <w:p w:rsidR="00A41C85" w:rsidRPr="00A946CD" w:rsidRDefault="00A41C85" w:rsidP="00A41C85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p w:rsidR="00A41C85" w:rsidRPr="00A946CD" w:rsidRDefault="00A41C85" w:rsidP="00A41C85">
      <w:pPr>
        <w:pStyle w:val="BodyText"/>
        <w:rPr>
          <w:szCs w:val="24"/>
          <w:lang w:val="sr-Cyrl-RS"/>
        </w:rPr>
      </w:pPr>
      <w:r w:rsidRPr="00A946CD">
        <w:rPr>
          <w:szCs w:val="24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5"/>
      </w:tblGrid>
      <w:tr w:rsidR="00A41C85" w:rsidRPr="00A946CD" w:rsidTr="00846CA3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A41C85" w:rsidRPr="00A946CD" w:rsidTr="00846CA3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41C85" w:rsidRDefault="00A41C85" w:rsidP="00A41C85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Отворени поступак – 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>
              <w:rPr>
                <w:szCs w:val="24"/>
                <w:lang w:val="sr-Cyrl-RS"/>
              </w:rPr>
              <w:t xml:space="preserve">услуга </w:t>
            </w:r>
            <w:r w:rsidRPr="00B761E6">
              <w:rPr>
                <w:rFonts w:eastAsia="Malgun Gothic"/>
              </w:rPr>
              <w:t>физичко-техничког и противпожарног обезбеђења објеката,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szCs w:val="24"/>
              </w:rPr>
              <w:t xml:space="preserve">број </w:t>
            </w:r>
            <w:r>
              <w:rPr>
                <w:szCs w:val="24"/>
                <w:lang w:val="en-US"/>
              </w:rPr>
              <w:t>5</w:t>
            </w:r>
            <w:r w:rsidRPr="00A946CD">
              <w:rPr>
                <w:szCs w:val="24"/>
              </w:rPr>
              <w:t>/201</w:t>
            </w:r>
            <w:r w:rsidRPr="00A946CD">
              <w:rPr>
                <w:szCs w:val="24"/>
                <w:lang w:val="en-US"/>
              </w:rPr>
              <w:t>7</w:t>
            </w:r>
            <w:r>
              <w:rPr>
                <w:szCs w:val="24"/>
                <w:lang w:val="sr-Cyrl-RS"/>
              </w:rPr>
              <w:t xml:space="preserve"> за партију 8 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Default="00A41C85" w:rsidP="00A41C85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>
              <w:rPr>
                <w:szCs w:val="24"/>
                <w:lang w:val="sr-Cyrl-RS"/>
              </w:rPr>
              <w:t xml:space="preserve">услуге </w:t>
            </w:r>
            <w:r w:rsidRPr="00B761E6">
              <w:rPr>
                <w:rFonts w:eastAsia="Malgun Gothic"/>
              </w:rPr>
              <w:t>физичко-техничког и противпожарног обезбеђења објеката</w:t>
            </w:r>
            <w:r>
              <w:rPr>
                <w:rFonts w:eastAsia="Malgun Gothic"/>
                <w:szCs w:val="24"/>
                <w:lang w:val="sr-Cyrl-RS"/>
              </w:rPr>
              <w:t>, партија 8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 </w:t>
            </w:r>
            <w:r w:rsidRPr="00B761E6">
              <w:rPr>
                <w:rFonts w:eastAsia="Malgun Gothic"/>
                <w:lang w:val="sr-Cyrl-RS" w:eastAsia="ko-KR"/>
              </w:rPr>
              <w:t>Услуг</w:t>
            </w:r>
            <w:r>
              <w:rPr>
                <w:rFonts w:eastAsia="Malgun Gothic"/>
                <w:lang w:val="en-US" w:eastAsia="ko-KR"/>
              </w:rPr>
              <w:t>e</w:t>
            </w:r>
            <w:r w:rsidRPr="00B761E6">
              <w:rPr>
                <w:rFonts w:eastAsia="Malgun Gothic"/>
                <w:lang w:val="sr-Cyrl-RS" w:eastAsia="ko-KR"/>
              </w:rPr>
              <w:t xml:space="preserve"> физичко-техничког и противпожарног обезбеђења посл</w:t>
            </w:r>
            <w:r>
              <w:rPr>
                <w:rFonts w:eastAsia="Malgun Gothic"/>
                <w:lang w:val="sr-Cyrl-RS" w:eastAsia="ko-KR"/>
              </w:rPr>
              <w:t>овног простора Пореске управе</w:t>
            </w:r>
            <w:r w:rsidRPr="00B761E6">
              <w:rPr>
                <w:rFonts w:eastAsia="Malgun Gothic"/>
                <w:lang w:val="sr-Cyrl-RS" w:eastAsia="ko-KR"/>
              </w:rPr>
              <w:t xml:space="preserve"> Регионално</w:t>
            </w:r>
            <w:r>
              <w:rPr>
                <w:rFonts w:eastAsia="Malgun Gothic"/>
                <w:lang w:val="sr-Cyrl-RS" w:eastAsia="ko-KR"/>
              </w:rPr>
              <w:t>г</w:t>
            </w:r>
            <w:r w:rsidRPr="00B761E6">
              <w:rPr>
                <w:rFonts w:eastAsia="Malgun Gothic"/>
                <w:lang w:val="sr-Cyrl-RS" w:eastAsia="ko-KR"/>
              </w:rPr>
              <w:t xml:space="preserve"> одељењ</w:t>
            </w:r>
            <w:r>
              <w:rPr>
                <w:rFonts w:eastAsia="Malgun Gothic"/>
                <w:lang w:val="sr-Cyrl-RS" w:eastAsia="ko-KR"/>
              </w:rPr>
              <w:t>а</w:t>
            </w:r>
            <w:r w:rsidRPr="00B761E6">
              <w:rPr>
                <w:rFonts w:eastAsia="Malgun Gothic"/>
                <w:lang w:val="sr-Cyrl-RS" w:eastAsia="ko-KR"/>
              </w:rPr>
              <w:t xml:space="preserve"> Крагујевац</w:t>
            </w:r>
            <w:r>
              <w:rPr>
                <w:szCs w:val="24"/>
                <w:lang w:val="sr-Cyrl-RS"/>
              </w:rPr>
              <w:t xml:space="preserve"> </w:t>
            </w:r>
          </w:p>
          <w:p w:rsidR="00A41C85" w:rsidRPr="006C63DF" w:rsidRDefault="00A41C85" w:rsidP="00A41C85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 w:rsidR="00F068C0">
              <w:rPr>
                <w:szCs w:val="24"/>
                <w:lang w:val="en-US"/>
              </w:rPr>
              <w:t>79710000-4</w:t>
            </w:r>
            <w:r w:rsidR="00F068C0">
              <w:rPr>
                <w:szCs w:val="24"/>
                <w:lang w:val="sr-Cyrl-RS"/>
              </w:rPr>
              <w:t xml:space="preserve"> </w:t>
            </w:r>
            <w:r w:rsidRPr="00A946CD">
              <w:rPr>
                <w:bCs/>
                <w:szCs w:val="24"/>
                <w:lang w:val="sr-Cyrl-RS"/>
              </w:rPr>
              <w:t xml:space="preserve">– </w:t>
            </w:r>
            <w:r w:rsidR="00F068C0">
              <w:rPr>
                <w:bCs/>
                <w:szCs w:val="24"/>
                <w:lang w:val="sr-Cyrl-RS"/>
              </w:rPr>
              <w:t>услуге обезбеђења</w:t>
            </w:r>
            <w:r>
              <w:rPr>
                <w:bCs/>
                <w:szCs w:val="24"/>
                <w:lang w:val="sr-Cyrl-RS"/>
              </w:rPr>
              <w:t>.</w:t>
            </w:r>
          </w:p>
          <w:p w:rsidR="00A41C85" w:rsidRPr="00A946CD" w:rsidRDefault="00A41C85" w:rsidP="00A41C85">
            <w:pPr>
              <w:pStyle w:val="BodyTex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A41C85" w:rsidRPr="00A946CD" w:rsidTr="00846CA3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A41C85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8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A41C85" w:rsidRPr="00A946CD" w:rsidTr="00846CA3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B1164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B1164D">
              <w:rPr>
                <w:lang w:val="en-US"/>
              </w:rPr>
              <w:t>11.811.280</w:t>
            </w:r>
            <w:r w:rsidRPr="00B1164D">
              <w:t>,00 динара, без ПДВ-а.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28.05.2018. године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A41C85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 w:rsidRPr="00B761E6">
              <w:rPr>
                <w:rFonts w:eastAsia="Malgun Gothic"/>
              </w:rPr>
              <w:t>''ЗАШТИТА СИГУРНОСТ'', Д.О.О., са седиштем у Београду, улица Савска број 15, ПИБ: 104629489, матични број 20203706</w:t>
            </w:r>
            <w:r w:rsidRPr="00A946CD">
              <w:rPr>
                <w:b/>
                <w:szCs w:val="24"/>
              </w:rPr>
              <w:t xml:space="preserve"> </w:t>
            </w:r>
          </w:p>
        </w:tc>
      </w:tr>
      <w:tr w:rsidR="00A41C85" w:rsidRPr="00A946CD" w:rsidTr="00846CA3">
        <w:tc>
          <w:tcPr>
            <w:tcW w:w="2551" w:type="dxa"/>
            <w:shd w:val="clear" w:color="auto" w:fill="auto"/>
            <w:vAlign w:val="center"/>
          </w:tcPr>
          <w:p w:rsidR="00A41C85" w:rsidRPr="00A946CD" w:rsidRDefault="00A41C85" w:rsidP="00D90C5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41C85" w:rsidRPr="00A946CD" w:rsidRDefault="00A41C85" w:rsidP="00B1164D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01.06</w:t>
            </w:r>
            <w:r w:rsidRPr="00A946CD">
              <w:rPr>
                <w:szCs w:val="24"/>
                <w:lang w:val="sr-Cyrl-RS"/>
              </w:rPr>
              <w:t xml:space="preserve">.2018 – </w:t>
            </w:r>
            <w:r w:rsidR="00B1164D">
              <w:rPr>
                <w:szCs w:val="24"/>
                <w:lang w:val="sr-Cyrl-RS"/>
              </w:rPr>
              <w:t>01.06.</w:t>
            </w:r>
            <w:r w:rsidRPr="00A946CD">
              <w:rPr>
                <w:szCs w:val="24"/>
                <w:lang w:val="sr-Cyrl-RS"/>
              </w:rPr>
              <w:t>201</w:t>
            </w:r>
            <w:r w:rsidR="00B1164D">
              <w:rPr>
                <w:szCs w:val="24"/>
                <w:lang w:val="sr-Cyrl-RS"/>
              </w:rPr>
              <w:t>9</w:t>
            </w:r>
            <w:r w:rsidRPr="00A946CD">
              <w:rPr>
                <w:szCs w:val="24"/>
                <w:lang w:val="sr-Cyrl-RS"/>
              </w:rPr>
              <w:t>.</w:t>
            </w:r>
          </w:p>
        </w:tc>
      </w:tr>
    </w:tbl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</w:t>
      </w:r>
    </w:p>
    <w:sectPr w:rsid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1A" w:rsidRDefault="0026031A">
      <w:r>
        <w:separator/>
      </w:r>
    </w:p>
  </w:endnote>
  <w:endnote w:type="continuationSeparator" w:id="0">
    <w:p w:rsidR="0026031A" w:rsidRDefault="0026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9B" w:rsidRDefault="00742B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1A" w:rsidRDefault="0026031A">
      <w:r>
        <w:separator/>
      </w:r>
    </w:p>
  </w:footnote>
  <w:footnote w:type="continuationSeparator" w:id="0">
    <w:p w:rsidR="0026031A" w:rsidRDefault="00260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9B" w:rsidRDefault="00742B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1E288B"/>
    <w:rsid w:val="00207CC0"/>
    <w:rsid w:val="002131E3"/>
    <w:rsid w:val="00232443"/>
    <w:rsid w:val="00233C9B"/>
    <w:rsid w:val="00237203"/>
    <w:rsid w:val="002451F3"/>
    <w:rsid w:val="0026031A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2B27"/>
    <w:rsid w:val="00745801"/>
    <w:rsid w:val="00761E4B"/>
    <w:rsid w:val="008001C0"/>
    <w:rsid w:val="0080122C"/>
    <w:rsid w:val="00802174"/>
    <w:rsid w:val="00846CA3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41C85"/>
    <w:rsid w:val="00A84032"/>
    <w:rsid w:val="00AA5612"/>
    <w:rsid w:val="00AC2A08"/>
    <w:rsid w:val="00AC2BB1"/>
    <w:rsid w:val="00AD48EC"/>
    <w:rsid w:val="00B1164D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068C0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763C583-13B2-4BA9-A276-62587CAE7C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4</cp:revision>
  <cp:lastPrinted>2016-06-17T08:18:00Z</cp:lastPrinted>
  <dcterms:created xsi:type="dcterms:W3CDTF">2018-06-05T11:48:00Z</dcterms:created>
  <dcterms:modified xsi:type="dcterms:W3CDTF">2018-06-08T11:18:00Z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400-404-01-00078/2018-K0140</vt:lpwstr>
  </property>
  <property fmtid="{D5CDD505-2E9C-101B-9397-08002B2CF9AE}" pid="3" name="DATUM_DOKUMENTA">
    <vt:lpwstr>05.06.2018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обезбеђење објекта -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21.05.2018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