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Pr="00D43F79" w:rsidRDefault="00F4109D" w:rsidP="00F4109D">
      <w:pPr>
        <w:rPr>
          <w:color w:val="FF0000"/>
        </w:rPr>
      </w:pPr>
      <w:r w:rsidRPr="00D43F79">
        <w:rPr>
          <w:color w:val="FF0000"/>
        </w:rPr>
        <w:t xml:space="preserve">             </w:t>
      </w:r>
      <w:r w:rsidR="00D43F79">
        <w:rPr>
          <w:color w:val="FF0000"/>
          <w:lang w:val="en-US"/>
        </w:rPr>
        <w:t xml:space="preserve">   </w:t>
      </w:r>
      <w:r w:rsidR="00524A19">
        <w:rPr>
          <w:color w:val="FF0000"/>
        </w:rPr>
        <w:t xml:space="preserve">      </w:t>
      </w:r>
      <w:r w:rsidRPr="00D43F79">
        <w:rPr>
          <w:color w:val="FF0000"/>
        </w:rP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6.95pt" o:ole="">
            <v:imagedata r:id="rId9" o:title=""/>
          </v:shape>
          <o:OLEObject Type="Embed" ProgID="PBrush" ShapeID="_x0000_i1025" DrawAspect="Content" ObjectID="_1669784344" r:id="rId10"/>
        </w:object>
      </w:r>
    </w:p>
    <w:p w:rsidR="009777B5" w:rsidRPr="009777B5" w:rsidRDefault="009777B5" w:rsidP="009777B5">
      <w:pPr>
        <w:jc w:val="both"/>
        <w:rPr>
          <w:b/>
          <w:szCs w:val="20"/>
          <w:lang w:val="sr-Cyrl-RS"/>
        </w:rPr>
      </w:pPr>
      <w:r w:rsidRPr="009777B5">
        <w:rPr>
          <w:b/>
          <w:szCs w:val="20"/>
          <w:lang w:val="sr-Cyrl-RS"/>
        </w:rPr>
        <w:t xml:space="preserve">           РЕПУБЛИКА СРБИЈА</w:t>
      </w:r>
    </w:p>
    <w:p w:rsidR="009777B5" w:rsidRPr="009777B5" w:rsidRDefault="009777B5" w:rsidP="009777B5">
      <w:pPr>
        <w:jc w:val="both"/>
        <w:rPr>
          <w:b/>
          <w:szCs w:val="20"/>
          <w:lang w:val="sr-Cyrl-RS"/>
        </w:rPr>
      </w:pPr>
      <w:r w:rsidRPr="009777B5">
        <w:rPr>
          <w:b/>
          <w:szCs w:val="20"/>
          <w:lang w:val="sr-Cyrl-RS"/>
        </w:rPr>
        <w:t>МИНИСТАРСТВО ФИНАНСИЈА</w:t>
      </w:r>
    </w:p>
    <w:p w:rsidR="009777B5" w:rsidRPr="009777B5" w:rsidRDefault="009777B5" w:rsidP="009777B5">
      <w:pPr>
        <w:ind w:firstLine="720"/>
        <w:jc w:val="both"/>
        <w:rPr>
          <w:b/>
          <w:szCs w:val="20"/>
          <w:lang w:val="sr-Cyrl-RS"/>
        </w:rPr>
      </w:pPr>
      <w:r w:rsidRPr="009777B5">
        <w:rPr>
          <w:b/>
          <w:szCs w:val="20"/>
          <w:lang w:val="sr-Cyrl-RS"/>
        </w:rPr>
        <w:t>ПОРЕСКА УПРАВА</w:t>
      </w:r>
    </w:p>
    <w:p w:rsidR="009777B5" w:rsidRPr="009777B5" w:rsidRDefault="009777B5" w:rsidP="009777B5">
      <w:pPr>
        <w:ind w:firstLine="720"/>
        <w:jc w:val="both"/>
        <w:rPr>
          <w:b/>
          <w:szCs w:val="20"/>
          <w:lang w:val="sr-Cyrl-RS"/>
        </w:rPr>
      </w:pPr>
      <w:r w:rsidRPr="009777B5">
        <w:rPr>
          <w:b/>
          <w:szCs w:val="20"/>
          <w:lang w:val="sr-Cyrl-RS"/>
        </w:rPr>
        <w:t xml:space="preserve">        Централа</w:t>
      </w:r>
    </w:p>
    <w:p w:rsidR="009777B5" w:rsidRPr="009777B5" w:rsidRDefault="009777B5" w:rsidP="009777B5">
      <w:pPr>
        <w:jc w:val="both"/>
        <w:rPr>
          <w:b/>
          <w:szCs w:val="20"/>
          <w:lang w:val="sr-Cyrl-RS"/>
        </w:rPr>
      </w:pPr>
      <w:r w:rsidRPr="009777B5">
        <w:rPr>
          <w:b/>
          <w:szCs w:val="20"/>
          <w:lang w:val="sr-Cyrl-RS"/>
        </w:rPr>
        <w:t xml:space="preserve">   Број:</w:t>
      </w:r>
      <w:r w:rsidR="00763DAE" w:rsidRPr="00763DAE">
        <w:t xml:space="preserve"> </w:t>
      </w:r>
      <w:r w:rsidR="009E7B9B" w:rsidRPr="009E7B9B">
        <w:rPr>
          <w:b/>
          <w:lang w:val="sr-Cyrl-RS"/>
        </w:rPr>
        <w:t>000-404-01-0079</w:t>
      </w:r>
      <w:r w:rsidR="00B35604">
        <w:rPr>
          <w:b/>
          <w:lang w:val="sr-Cyrl-RS"/>
        </w:rPr>
        <w:t>6</w:t>
      </w:r>
      <w:r w:rsidR="009E7B9B" w:rsidRPr="009E7B9B">
        <w:rPr>
          <w:b/>
          <w:lang w:val="sr-Cyrl-RS"/>
        </w:rPr>
        <w:t>/2020-1100</w:t>
      </w:r>
      <w:r w:rsidR="009E7B9B" w:rsidRPr="009E7B9B">
        <w:rPr>
          <w:b/>
          <w:lang w:val="en-US"/>
        </w:rPr>
        <w:fldChar w:fldCharType="begin"/>
      </w:r>
      <w:r w:rsidR="009E7B9B" w:rsidRPr="009E7B9B">
        <w:rPr>
          <w:b/>
          <w:lang w:val="en-US"/>
        </w:rPr>
        <w:instrText xml:space="preserve"> DOCPROPERTY  BROJ_PREDMETA  \* MERGEFORMAT </w:instrText>
      </w:r>
      <w:r w:rsidR="009E7B9B" w:rsidRPr="009E7B9B">
        <w:rPr>
          <w:b/>
          <w:lang w:val="en-US"/>
        </w:rPr>
        <w:fldChar w:fldCharType="separate"/>
      </w:r>
      <w:r w:rsidR="009E7B9B" w:rsidRPr="009E7B9B">
        <w:rPr>
          <w:b/>
          <w:lang w:val="en-US"/>
        </w:rPr>
        <w:t xml:space="preserve"> </w:t>
      </w:r>
      <w:r w:rsidR="009E7B9B" w:rsidRPr="009E7B9B">
        <w:rPr>
          <w:b/>
          <w:lang w:val="en-GB"/>
        </w:rPr>
        <w:fldChar w:fldCharType="end"/>
      </w:r>
    </w:p>
    <w:p w:rsidR="009777B5" w:rsidRPr="009777B5" w:rsidRDefault="00B35604" w:rsidP="009777B5">
      <w:pPr>
        <w:tabs>
          <w:tab w:val="left" w:pos="915"/>
        </w:tabs>
        <w:jc w:val="both"/>
        <w:rPr>
          <w:b/>
          <w:szCs w:val="20"/>
          <w:lang w:val="sr-Cyrl-RS"/>
        </w:rPr>
      </w:pPr>
      <w:r>
        <w:rPr>
          <w:szCs w:val="20"/>
          <w:lang w:val="sr-Cyrl-RS"/>
        </w:rPr>
        <w:t xml:space="preserve">     </w:t>
      </w:r>
      <w:r w:rsidR="002833E3">
        <w:rPr>
          <w:szCs w:val="20"/>
          <w:lang w:val="en-US"/>
        </w:rPr>
        <w:t xml:space="preserve">   </w:t>
      </w:r>
      <w:r w:rsidR="009875C1">
        <w:rPr>
          <w:b/>
          <w:szCs w:val="20"/>
          <w:lang w:val="sr-Cyrl-RS"/>
        </w:rPr>
        <w:t>Датум:</w:t>
      </w:r>
      <w:r w:rsidR="00ED75B7">
        <w:rPr>
          <w:b/>
          <w:szCs w:val="20"/>
          <w:lang w:val="sr-Cyrl-RS"/>
        </w:rPr>
        <w:t xml:space="preserve"> </w:t>
      </w:r>
      <w:r w:rsidR="002833E3">
        <w:rPr>
          <w:b/>
          <w:szCs w:val="20"/>
          <w:lang w:val="en-US"/>
        </w:rPr>
        <w:t>18</w:t>
      </w:r>
      <w:r>
        <w:rPr>
          <w:b/>
          <w:szCs w:val="20"/>
          <w:lang w:val="sr-Cyrl-RS"/>
        </w:rPr>
        <w:t>.</w:t>
      </w:r>
      <w:r>
        <w:rPr>
          <w:b/>
          <w:szCs w:val="20"/>
          <w:lang w:val="en-US"/>
        </w:rPr>
        <w:t>1</w:t>
      </w:r>
      <w:r>
        <w:rPr>
          <w:b/>
          <w:szCs w:val="20"/>
          <w:lang w:val="sr-Cyrl-RS"/>
        </w:rPr>
        <w:t>2</w:t>
      </w:r>
      <w:r w:rsidR="009777B5" w:rsidRPr="009777B5">
        <w:rPr>
          <w:b/>
          <w:szCs w:val="20"/>
          <w:lang w:val="sr-Cyrl-RS"/>
        </w:rPr>
        <w:t>.</w:t>
      </w:r>
      <w:r w:rsidR="009875C1">
        <w:rPr>
          <w:b/>
          <w:szCs w:val="20"/>
          <w:lang w:val="en-US"/>
        </w:rPr>
        <w:t>2020.</w:t>
      </w:r>
      <w:r w:rsidR="009777B5" w:rsidRPr="009777B5">
        <w:rPr>
          <w:b/>
          <w:szCs w:val="20"/>
          <w:lang w:val="sr-Cyrl-RS"/>
        </w:rPr>
        <w:t>године</w:t>
      </w:r>
    </w:p>
    <w:p w:rsidR="003376D6" w:rsidRPr="00AA737C" w:rsidRDefault="009777B5" w:rsidP="00AA737C">
      <w:pPr>
        <w:tabs>
          <w:tab w:val="left" w:pos="1320"/>
        </w:tabs>
        <w:jc w:val="both"/>
        <w:rPr>
          <w:b/>
          <w:szCs w:val="20"/>
          <w:lang w:val="sr-Cyrl-RS"/>
        </w:rPr>
      </w:pPr>
      <w:r w:rsidRPr="009777B5">
        <w:rPr>
          <w:szCs w:val="20"/>
          <w:lang w:val="sr-Cyrl-RS"/>
        </w:rPr>
        <w:tab/>
      </w:r>
      <w:r w:rsidRPr="009777B5">
        <w:rPr>
          <w:b/>
          <w:szCs w:val="20"/>
          <w:lang w:val="sr-Cyrl-RS"/>
        </w:rPr>
        <w:t>Београд</w:t>
      </w:r>
    </w:p>
    <w:p w:rsidR="00F4109D" w:rsidRPr="00D43F79" w:rsidRDefault="00F4109D" w:rsidP="00F4109D">
      <w:pPr>
        <w:pStyle w:val="BodyTextIndent2"/>
        <w:rPr>
          <w:rFonts w:ascii="Times New Roman" w:hAnsi="Times New Roman"/>
          <w:color w:val="FF0000"/>
          <w:lang w:val="sr-Latn-CS"/>
        </w:rPr>
      </w:pPr>
      <w:r w:rsidRPr="00D43F79">
        <w:rPr>
          <w:rFonts w:ascii="Times New Roman" w:hAnsi="Times New Roman"/>
          <w:color w:val="FF0000"/>
        </w:rPr>
        <w:t xml:space="preserve">                                         </w:t>
      </w:r>
    </w:p>
    <w:p w:rsidR="003376D6" w:rsidRPr="00D43F79" w:rsidRDefault="00F4109D" w:rsidP="00F4109D">
      <w:pPr>
        <w:pStyle w:val="BodyText"/>
        <w:rPr>
          <w:lang w:val="sr-Cyrl-RS"/>
        </w:rPr>
      </w:pPr>
      <w:r w:rsidRPr="00D43F79">
        <w:rPr>
          <w:color w:val="FF0000"/>
        </w:rPr>
        <w:t xml:space="preserve">           </w:t>
      </w:r>
      <w:r w:rsidRPr="00D43F79">
        <w:t xml:space="preserve">На основу члана члана </w:t>
      </w:r>
      <w:r w:rsidRPr="00D43F79">
        <w:rPr>
          <w:lang w:val="sr-Cyrl-RS"/>
        </w:rPr>
        <w:t>116</w:t>
      </w:r>
      <w:r w:rsidRPr="00D43F79">
        <w:t>. Закона о јавним набавкама («Службени гласник РС», бр. 1</w:t>
      </w:r>
      <w:r w:rsidRPr="00D43F79">
        <w:rPr>
          <w:lang w:val="sr-Cyrl-RS"/>
        </w:rPr>
        <w:t>24</w:t>
      </w:r>
      <w:r w:rsidRPr="00D43F79">
        <w:t>/</w:t>
      </w:r>
      <w:r w:rsidRPr="00D43F79">
        <w:rPr>
          <w:lang w:val="sr-Cyrl-RS"/>
        </w:rPr>
        <w:t>12</w:t>
      </w:r>
      <w:r w:rsidRPr="00D43F79">
        <w:rPr>
          <w:lang w:val="sr-Latn-RS"/>
        </w:rPr>
        <w:t>,</w:t>
      </w:r>
      <w:r w:rsidRPr="00D43F79">
        <w:rPr>
          <w:lang w:val="sr-Cyrl-RS"/>
        </w:rPr>
        <w:t xml:space="preserve"> 14/15</w:t>
      </w:r>
      <w:r w:rsidRPr="00D43F79">
        <w:rPr>
          <w:lang w:val="sr-Latn-RS"/>
        </w:rPr>
        <w:t xml:space="preserve"> </w:t>
      </w:r>
      <w:r w:rsidRPr="00D43F79">
        <w:rPr>
          <w:lang w:val="sr-Cyrl-RS"/>
        </w:rPr>
        <w:t>и 68/15</w:t>
      </w:r>
      <w:r w:rsidRPr="00D43F79">
        <w:t>),</w:t>
      </w:r>
      <w:r w:rsidRPr="00D43F79">
        <w:rPr>
          <w:lang w:val="sr-Cyrl-RS"/>
        </w:rPr>
        <w:t xml:space="preserve"> Министарство финансија, Пореска управа</w:t>
      </w:r>
      <w:r w:rsidRPr="00D43F79">
        <w:rPr>
          <w:lang w:val="sr-Latn-RS"/>
        </w:rPr>
        <w:t xml:space="preserve"> - </w:t>
      </w:r>
      <w:r w:rsidRPr="00D43F79">
        <w:rPr>
          <w:lang w:val="sr-Cyrl-RS"/>
        </w:rPr>
        <w:t xml:space="preserve"> Централа објављује:</w:t>
      </w:r>
    </w:p>
    <w:p w:rsidR="00E105A7" w:rsidRPr="00D43F79" w:rsidRDefault="00F4109D" w:rsidP="00F4109D">
      <w:pPr>
        <w:pStyle w:val="BodyText"/>
        <w:rPr>
          <w:lang w:val="en-US"/>
        </w:rPr>
      </w:pPr>
      <w:r w:rsidRPr="00D43F79">
        <w:t xml:space="preserve"> </w:t>
      </w:r>
    </w:p>
    <w:p w:rsidR="00F4109D" w:rsidRDefault="00F4109D" w:rsidP="00D43F79">
      <w:pPr>
        <w:pStyle w:val="BodyText"/>
        <w:jc w:val="center"/>
        <w:rPr>
          <w:b/>
          <w:lang w:val="sr-Cyrl-RS"/>
        </w:rPr>
      </w:pPr>
      <w:r w:rsidRPr="00D43F79">
        <w:rPr>
          <w:b/>
        </w:rPr>
        <w:t xml:space="preserve">ОБАВЕШТЕЊЕ </w:t>
      </w:r>
      <w:r w:rsidRPr="00D43F79">
        <w:rPr>
          <w:b/>
          <w:lang w:val="sr-Cyrl-RS"/>
        </w:rPr>
        <w:t>О ЗАКЉУЧЕНОМ УГОВОРУ</w:t>
      </w:r>
    </w:p>
    <w:p w:rsidR="00E105A7" w:rsidRPr="008410F6" w:rsidRDefault="00E105A7" w:rsidP="00E105A7">
      <w:pPr>
        <w:pStyle w:val="BodyText"/>
        <w:rPr>
          <w:lang w:val="sr-Cyrl-RS"/>
        </w:rPr>
      </w:pPr>
    </w:p>
    <w:p w:rsidR="00D05ED8" w:rsidRPr="009777B5" w:rsidRDefault="00D3757E" w:rsidP="00E105A7">
      <w:pPr>
        <w:jc w:val="both"/>
        <w:rPr>
          <w:bCs/>
          <w:lang w:val="sr-Cyrl-RS"/>
        </w:rPr>
      </w:pPr>
      <w:r w:rsidRPr="00D43F79">
        <w:rPr>
          <w:b/>
          <w:lang w:val="sr-Cyrl-RS"/>
        </w:rPr>
        <w:t>Назив, адреса и интернет страница наручиоца</w:t>
      </w:r>
      <w:r w:rsidRPr="00D43F79">
        <w:rPr>
          <w:lang w:val="sr-Cyrl-RS"/>
        </w:rPr>
        <w:t xml:space="preserve">: </w:t>
      </w:r>
      <w:r w:rsidR="00D05ED8" w:rsidRPr="00D43F79">
        <w:t>Министарство финансија, Пореска управа</w:t>
      </w:r>
      <w:r w:rsidR="00D05ED8" w:rsidRPr="00D43F79">
        <w:rPr>
          <w:lang w:val="sr-Latn-RS"/>
        </w:rPr>
        <w:t xml:space="preserve"> - </w:t>
      </w:r>
      <w:r w:rsidR="00D05ED8" w:rsidRPr="00D43F79">
        <w:rPr>
          <w:lang w:val="sr-Latn-RS"/>
        </w:rPr>
        <w:fldChar w:fldCharType="begin"/>
      </w:r>
      <w:r w:rsidR="00D05ED8" w:rsidRPr="00D43F79">
        <w:rPr>
          <w:lang w:val="sr-Latn-RS"/>
        </w:rPr>
        <w:instrText xml:space="preserve"> DOCPROPERTY  NAZIV_ADRESA_NAR  \* MERGEFORMAT </w:instrText>
      </w:r>
      <w:r w:rsidR="00D05ED8" w:rsidRPr="00D43F79">
        <w:rPr>
          <w:lang w:val="sr-Latn-RS"/>
        </w:rPr>
        <w:fldChar w:fldCharType="separate"/>
      </w:r>
      <w:r w:rsidR="00D05ED8" w:rsidRPr="00D43F79">
        <w:rPr>
          <w:lang w:val="sr-Latn-RS"/>
        </w:rPr>
        <w:t xml:space="preserve"> </w:t>
      </w:r>
      <w:r w:rsidR="00D05ED8" w:rsidRPr="00D43F79">
        <w:fldChar w:fldCharType="end"/>
      </w:r>
      <w:r w:rsidR="00D05ED8" w:rsidRPr="00D43F79">
        <w:rPr>
          <w:lang w:val="sr-Cyrl-RS"/>
        </w:rPr>
        <w:t xml:space="preserve"> </w:t>
      </w:r>
      <w:r w:rsidR="00D43F79" w:rsidRPr="00D43F79">
        <w:rPr>
          <w:lang w:val="sr-Cyrl-RS"/>
        </w:rPr>
        <w:t>Сектор</w:t>
      </w:r>
      <w:r w:rsidR="00D05ED8" w:rsidRPr="00D43F79">
        <w:rPr>
          <w:lang w:val="sr-Cyrl-RS"/>
        </w:rPr>
        <w:t xml:space="preserve"> за</w:t>
      </w:r>
      <w:r w:rsidR="00D05ED8" w:rsidRPr="00D43F79">
        <w:t xml:space="preserve"> материјалне ресурсе</w:t>
      </w:r>
      <w:r w:rsidR="00D05ED8" w:rsidRPr="00D43F79">
        <w:rPr>
          <w:lang w:val="sr-Cyrl-RS"/>
        </w:rPr>
        <w:t xml:space="preserve"> </w:t>
      </w:r>
      <w:r w:rsidR="00D43F79" w:rsidRPr="00D43F79">
        <w:rPr>
          <w:lang w:val="sr-Cyrl-RS"/>
        </w:rPr>
        <w:t>Београд</w:t>
      </w:r>
      <w:r w:rsidR="00D05ED8" w:rsidRPr="00D43F79">
        <w:rPr>
          <w:lang w:val="sr-Cyrl-RS"/>
        </w:rPr>
        <w:t>,</w:t>
      </w:r>
      <w:r w:rsidR="00D05ED8" w:rsidRPr="00D43F79">
        <w:rPr>
          <w:bCs/>
          <w:lang w:val="sr-Latn-RS"/>
        </w:rPr>
        <w:t xml:space="preserve"> </w:t>
      </w:r>
      <w:r w:rsidR="00D43F79" w:rsidRPr="00D43F79">
        <w:rPr>
          <w:bCs/>
          <w:lang w:val="sr-Cyrl-RS"/>
        </w:rPr>
        <w:t>Саве Машковића 3-5</w:t>
      </w:r>
      <w:r w:rsidR="00D05ED8" w:rsidRPr="00D43F79">
        <w:rPr>
          <w:bCs/>
          <w:lang w:val="sr-Cyrl-RS"/>
        </w:rPr>
        <w:t>, 1</w:t>
      </w:r>
      <w:r w:rsidR="00D43F79" w:rsidRPr="00D43F79">
        <w:rPr>
          <w:bCs/>
          <w:lang w:val="sr-Cyrl-RS"/>
        </w:rPr>
        <w:t>1</w:t>
      </w:r>
      <w:r w:rsidR="00D05ED8" w:rsidRPr="00D43F79">
        <w:rPr>
          <w:bCs/>
          <w:lang w:val="sr-Cyrl-RS"/>
        </w:rPr>
        <w:t xml:space="preserve"> 000 </w:t>
      </w:r>
      <w:r w:rsidR="00D43F79" w:rsidRPr="00D43F79">
        <w:rPr>
          <w:bCs/>
          <w:lang w:val="sr-Cyrl-RS"/>
        </w:rPr>
        <w:t>Београд</w:t>
      </w:r>
      <w:r w:rsidR="00D05ED8" w:rsidRPr="00D43F79">
        <w:rPr>
          <w:bCs/>
          <w:lang w:val="sr-Cyrl-RS"/>
        </w:rPr>
        <w:t>.</w:t>
      </w:r>
      <w:r w:rsidR="00E105A7" w:rsidRPr="00D43F79">
        <w:rPr>
          <w:bCs/>
          <w:lang w:val="en-US"/>
        </w:rPr>
        <w:t xml:space="preserve"> </w:t>
      </w:r>
      <w:hyperlink r:id="rId11" w:history="1">
        <w:r w:rsidR="00D05ED8" w:rsidRPr="00D43F79">
          <w:rPr>
            <w:rStyle w:val="Hyperlink"/>
            <w:bCs/>
            <w:color w:val="auto"/>
            <w:lang w:val="sr-Latn-RS"/>
          </w:rPr>
          <w:t>www.purs.gov.rs/javne-nabavke</w:t>
        </w:r>
      </w:hyperlink>
      <w:r w:rsidR="00D05ED8" w:rsidRPr="00D43F79">
        <w:rPr>
          <w:bCs/>
          <w:lang w:val="sr-Cyrl-RS"/>
        </w:rPr>
        <w:t>.</w:t>
      </w:r>
    </w:p>
    <w:p w:rsidR="00D05ED8" w:rsidRPr="00020517" w:rsidRDefault="00F4109D" w:rsidP="00E105A7">
      <w:pPr>
        <w:rPr>
          <w:lang w:val="sr-Cyrl-RS"/>
        </w:rPr>
      </w:pPr>
      <w:r w:rsidRPr="00D43F79">
        <w:rPr>
          <w:b/>
          <w:lang w:val="sr-Cyrl-RS"/>
        </w:rPr>
        <w:t>Врста наручиоца</w:t>
      </w:r>
      <w:r w:rsidR="00330189">
        <w:rPr>
          <w:lang w:val="sr-Cyrl-RS"/>
        </w:rPr>
        <w:t>: Орган државне управе;</w:t>
      </w:r>
    </w:p>
    <w:p w:rsidR="00330189" w:rsidRDefault="0026373D" w:rsidP="00020517">
      <w:pPr>
        <w:jc w:val="both"/>
        <w:rPr>
          <w:b/>
          <w:bCs/>
          <w:lang w:val="sr-Cyrl-RS"/>
        </w:rPr>
      </w:pPr>
      <w:r>
        <w:rPr>
          <w:b/>
          <w:lang w:val="sr-Cyrl-RS"/>
        </w:rPr>
        <w:t>Опис предмета набавке</w:t>
      </w:r>
      <w:r w:rsidR="00D3757E" w:rsidRPr="00D43F79">
        <w:rPr>
          <w:lang w:val="sr-Latn-RS"/>
        </w:rPr>
        <w:t xml:space="preserve">: </w:t>
      </w:r>
      <w:r w:rsidR="007B3950" w:rsidRPr="007B3950">
        <w:rPr>
          <w:lang w:val="sr-Cyrl-RS"/>
        </w:rPr>
        <w:t xml:space="preserve">добра </w:t>
      </w:r>
      <w:r w:rsidR="007B3950" w:rsidRPr="007B3950">
        <w:rPr>
          <w:bCs/>
          <w:lang w:val="sr-Latn-RS"/>
        </w:rPr>
        <w:t xml:space="preserve">– </w:t>
      </w:r>
      <w:r w:rsidR="00330189" w:rsidRPr="004853F5">
        <w:rPr>
          <w:rFonts w:eastAsia="TimesNewRomanPSMT"/>
          <w:lang w:eastAsia="sr-Latn-RS"/>
        </w:rPr>
        <w:t>дрвени пелет</w:t>
      </w:r>
      <w:r w:rsidR="009E7B9B" w:rsidRPr="009E7B9B">
        <w:rPr>
          <w:bCs/>
          <w:color w:val="000000"/>
          <w:lang w:val="en-US"/>
        </w:rPr>
        <w:t xml:space="preserve">, </w:t>
      </w:r>
      <w:r w:rsidR="009E7B9B" w:rsidRPr="009E7B9B">
        <w:rPr>
          <w:bCs/>
          <w:color w:val="000000"/>
          <w:lang w:val="sr-Cyrl-RS"/>
        </w:rPr>
        <w:t>за потребе</w:t>
      </w:r>
      <w:r w:rsidR="009E7B9B" w:rsidRPr="009E7B9B">
        <w:rPr>
          <w:bCs/>
          <w:color w:val="000000"/>
          <w:lang w:val="en-US"/>
        </w:rPr>
        <w:t xml:space="preserve"> </w:t>
      </w:r>
      <w:proofErr w:type="spellStart"/>
      <w:r w:rsidR="009E7B9B" w:rsidRPr="009E7B9B">
        <w:rPr>
          <w:bCs/>
          <w:color w:val="000000"/>
          <w:lang w:val="en-US"/>
        </w:rPr>
        <w:t>Пореске</w:t>
      </w:r>
      <w:proofErr w:type="spellEnd"/>
      <w:r w:rsidR="009E7B9B" w:rsidRPr="009E7B9B">
        <w:rPr>
          <w:bCs/>
          <w:color w:val="000000"/>
          <w:lang w:val="en-US"/>
        </w:rPr>
        <w:t xml:space="preserve"> </w:t>
      </w:r>
      <w:proofErr w:type="spellStart"/>
      <w:r w:rsidR="009E7B9B" w:rsidRPr="009E7B9B">
        <w:rPr>
          <w:bCs/>
          <w:color w:val="000000"/>
          <w:lang w:val="en-US"/>
        </w:rPr>
        <w:t>управе</w:t>
      </w:r>
      <w:proofErr w:type="spellEnd"/>
      <w:r w:rsidR="009E7B9B" w:rsidRPr="009E7B9B">
        <w:rPr>
          <w:bCs/>
          <w:color w:val="000000"/>
          <w:lang w:val="sr-Cyrl-RS"/>
        </w:rPr>
        <w:t>,</w:t>
      </w:r>
      <w:r w:rsidR="009E7B9B" w:rsidRPr="009E7B9B">
        <w:rPr>
          <w:bCs/>
          <w:color w:val="000000"/>
          <w:lang w:val="en-US"/>
        </w:rPr>
        <w:t xml:space="preserve"> </w:t>
      </w:r>
      <w:r w:rsidR="00330189" w:rsidRPr="00330189">
        <w:rPr>
          <w:lang w:eastAsia="sr-Latn-RS"/>
        </w:rPr>
        <w:t>Ф</w:t>
      </w:r>
      <w:r w:rsidR="00330189" w:rsidRPr="004853F5">
        <w:rPr>
          <w:lang w:eastAsia="sr-Latn-RS"/>
        </w:rPr>
        <w:t>илијале Прокупље</w:t>
      </w:r>
      <w:r w:rsidR="00330189">
        <w:rPr>
          <w:lang w:val="sr-Cyrl-RS" w:eastAsia="sr-Latn-RS"/>
        </w:rPr>
        <w:t>;</w:t>
      </w:r>
      <w:r w:rsidR="00330189" w:rsidRPr="0026418D">
        <w:rPr>
          <w:b/>
          <w:bCs/>
          <w:lang w:val="sr-Cyrl-RS"/>
        </w:rPr>
        <w:t xml:space="preserve"> </w:t>
      </w:r>
    </w:p>
    <w:p w:rsidR="00763DAE" w:rsidRPr="007B3950" w:rsidRDefault="00D3757E" w:rsidP="00020517">
      <w:pPr>
        <w:jc w:val="both"/>
        <w:rPr>
          <w:rFonts w:eastAsia="Calibri"/>
          <w:bCs/>
          <w:szCs w:val="22"/>
          <w:lang w:val="sr-Cyrl-RS"/>
        </w:rPr>
      </w:pPr>
      <w:r w:rsidRPr="0026418D">
        <w:rPr>
          <w:b/>
          <w:bCs/>
          <w:lang w:val="sr-Cyrl-RS"/>
        </w:rPr>
        <w:t>Назив и ознака из општег речника набавке:</w:t>
      </w:r>
      <w:r w:rsidRPr="0026418D">
        <w:rPr>
          <w:bCs/>
          <w:lang w:val="sr-Latn-RS"/>
        </w:rPr>
        <w:t xml:space="preserve"> </w:t>
      </w:r>
      <w:r w:rsidR="009E7B9B">
        <w:rPr>
          <w:bCs/>
          <w:lang w:val="sr-Cyrl-RS"/>
        </w:rPr>
        <w:t xml:space="preserve">ОРН </w:t>
      </w:r>
      <w:r w:rsidR="00330189" w:rsidRPr="00330189">
        <w:rPr>
          <w:bCs/>
          <w:lang w:val="sr-Cyrl-RS"/>
        </w:rPr>
        <w:t>09111400</w:t>
      </w:r>
      <w:r w:rsidR="00330189" w:rsidRPr="00330189">
        <w:rPr>
          <w:bCs/>
          <w:lang w:val="sr-Latn-RS"/>
        </w:rPr>
        <w:t xml:space="preserve"> – </w:t>
      </w:r>
      <w:r w:rsidR="00330189" w:rsidRPr="00330189">
        <w:rPr>
          <w:bCs/>
          <w:lang w:val="sr-Cyrl-RS"/>
        </w:rPr>
        <w:t>горива на бази дрвета</w:t>
      </w:r>
      <w:r w:rsidR="00763DAE">
        <w:rPr>
          <w:rFonts w:eastAsia="Calibri"/>
          <w:bCs/>
          <w:szCs w:val="22"/>
          <w:lang w:val="sr-Cyrl-RS"/>
        </w:rPr>
        <w:t>.</w:t>
      </w:r>
    </w:p>
    <w:p w:rsidR="003376D6" w:rsidRPr="00020517" w:rsidRDefault="00D3757E" w:rsidP="00020517">
      <w:pPr>
        <w:jc w:val="both"/>
        <w:rPr>
          <w:b/>
          <w:lang w:val="sr-Cyrl-RS"/>
        </w:rPr>
      </w:pPr>
      <w:r w:rsidRPr="0026418D">
        <w:rPr>
          <w:b/>
          <w:lang w:val="sr-Cyrl-RS"/>
        </w:rPr>
        <w:t>Уговорена вр</w:t>
      </w:r>
      <w:r w:rsidRPr="0026418D">
        <w:rPr>
          <w:b/>
        </w:rPr>
        <w:t>е</w:t>
      </w:r>
      <w:r w:rsidRPr="0026418D">
        <w:rPr>
          <w:b/>
          <w:lang w:val="sr-Cyrl-RS"/>
        </w:rPr>
        <w:t>дност:</w:t>
      </w:r>
      <w:r w:rsidRPr="0026418D">
        <w:rPr>
          <w:b/>
        </w:rPr>
        <w:t xml:space="preserve"> </w:t>
      </w:r>
      <w:r w:rsidR="00330189" w:rsidRPr="00330189">
        <w:rPr>
          <w:b/>
          <w:lang w:val="sr-Cyrl-RS" w:eastAsia="sr-Latn-RS"/>
        </w:rPr>
        <w:t>930.000,00</w:t>
      </w:r>
      <w:r w:rsidR="00330189" w:rsidRPr="004853F5">
        <w:rPr>
          <w:b/>
          <w:lang w:val="sr-Latn-RS" w:eastAsia="sr-Latn-RS"/>
        </w:rPr>
        <w:t xml:space="preserve"> </w:t>
      </w:r>
      <w:r w:rsidR="00A50447" w:rsidRPr="00A50447">
        <w:rPr>
          <w:b/>
          <w:lang w:val="sr-Cyrl-RS"/>
        </w:rPr>
        <w:t>динара без пдв</w:t>
      </w:r>
      <w:r w:rsidR="009777B5" w:rsidRPr="009777B5">
        <w:rPr>
          <w:lang w:val="sr-Cyrl-RS"/>
        </w:rPr>
        <w:t>.</w:t>
      </w:r>
    </w:p>
    <w:p w:rsidR="003376D6" w:rsidRPr="003376D6" w:rsidRDefault="00D3757E" w:rsidP="00E105A7">
      <w:pPr>
        <w:rPr>
          <w:b/>
          <w:color w:val="FF0000"/>
          <w:lang w:val="sr-Cyrl-RS"/>
        </w:rPr>
      </w:pPr>
      <w:r w:rsidRPr="0026418D">
        <w:rPr>
          <w:b/>
          <w:lang w:val="sr-Cyrl-RS"/>
        </w:rPr>
        <w:t>Критеријум за доделу уговора:</w:t>
      </w:r>
      <w:r w:rsidRPr="0026418D">
        <w:rPr>
          <w:lang w:val="sr-Cyrl-RS"/>
        </w:rPr>
        <w:t xml:space="preserve"> </w:t>
      </w:r>
      <w:r w:rsidR="000E1E65" w:rsidRPr="000E1E65">
        <w:rPr>
          <w:b/>
          <w:bCs/>
          <w:lang w:val="sr-Cyrl-RS"/>
        </w:rPr>
        <w:t>„</w:t>
      </w:r>
      <w:r w:rsidR="007B3950" w:rsidRPr="007B3950">
        <w:rPr>
          <w:b/>
          <w:bCs/>
          <w:lang w:val="sr-Cyrl-RS"/>
        </w:rPr>
        <w:t>најнижа понуђена цена</w:t>
      </w:r>
      <w:r w:rsidR="000E1E65" w:rsidRPr="000E1E65">
        <w:rPr>
          <w:b/>
          <w:bCs/>
          <w:lang w:val="sr-Cyrl-RS"/>
        </w:rPr>
        <w:t>“</w:t>
      </w:r>
      <w:r w:rsidR="000E1E65" w:rsidRPr="000E1E65">
        <w:rPr>
          <w:bCs/>
          <w:lang w:val="sr-Cyrl-RS"/>
        </w:rPr>
        <w:t>,</w:t>
      </w:r>
    </w:p>
    <w:p w:rsidR="00E105A7" w:rsidRDefault="00D3757E" w:rsidP="00E105A7">
      <w:pPr>
        <w:rPr>
          <w:b/>
          <w:lang w:val="sr-Cyrl-RS"/>
        </w:rPr>
      </w:pPr>
      <w:r w:rsidRPr="00E77966">
        <w:rPr>
          <w:b/>
          <w:lang w:val="sr-Cyrl-RS"/>
        </w:rPr>
        <w:t>Број примљених понуда</w:t>
      </w:r>
      <w:r w:rsidRPr="00E77966">
        <w:rPr>
          <w:lang w:val="sr-Cyrl-RS"/>
        </w:rPr>
        <w:t>:</w:t>
      </w:r>
      <w:r w:rsidR="00D05ED8" w:rsidRPr="00E77966">
        <w:rPr>
          <w:lang w:val="sr-Latn-RS"/>
        </w:rPr>
        <w:t xml:space="preserve"> </w:t>
      </w:r>
      <w:r w:rsidR="007B3950" w:rsidRPr="008410F6">
        <w:rPr>
          <w:b/>
          <w:lang w:val="sr-Cyrl-RS"/>
        </w:rPr>
        <w:t>једна</w:t>
      </w:r>
      <w:r w:rsidR="00A77BDC" w:rsidRPr="008410F6">
        <w:rPr>
          <w:b/>
          <w:lang w:val="sr-Cyrl-RS"/>
        </w:rPr>
        <w:t xml:space="preserve"> понуд</w:t>
      </w:r>
      <w:r w:rsidR="007B3950" w:rsidRPr="008410F6">
        <w:rPr>
          <w:b/>
          <w:lang w:val="sr-Cyrl-RS"/>
        </w:rPr>
        <w:t>а</w:t>
      </w:r>
      <w:r w:rsidRPr="008410F6">
        <w:rPr>
          <w:b/>
          <w:lang w:val="sr-Cyrl-RS"/>
        </w:rPr>
        <w:t>.</w:t>
      </w:r>
    </w:p>
    <w:p w:rsidR="00705113" w:rsidRPr="008410F6" w:rsidRDefault="00705113" w:rsidP="00E105A7">
      <w:pPr>
        <w:rPr>
          <w:b/>
          <w:lang w:val="sr-Cyrl-RS"/>
        </w:rPr>
      </w:pPr>
    </w:p>
    <w:p w:rsidR="00886889" w:rsidRDefault="00F4109D" w:rsidP="00886889">
      <w:pPr>
        <w:tabs>
          <w:tab w:val="left" w:pos="0"/>
        </w:tabs>
        <w:jc w:val="both"/>
        <w:rPr>
          <w:b/>
          <w:lang w:val="sr-Cyrl-RS"/>
        </w:rPr>
      </w:pPr>
      <w:r w:rsidRPr="00080142">
        <w:rPr>
          <w:b/>
          <w:lang w:val="sr-Cyrl-RS"/>
        </w:rPr>
        <w:t xml:space="preserve">Највиша и најнижа понуђена цена код прихватљивих понуда: </w:t>
      </w:r>
    </w:p>
    <w:p w:rsidR="009E7B9B" w:rsidRDefault="009E7B9B" w:rsidP="009E7B9B">
      <w:pPr>
        <w:jc w:val="both"/>
        <w:rPr>
          <w:lang w:val="sr-Cyrl-RS"/>
        </w:rPr>
      </w:pPr>
    </w:p>
    <w:p w:rsidR="00B456E1" w:rsidRDefault="00B456E1" w:rsidP="00B456E1">
      <w:pPr>
        <w:rPr>
          <w:lang w:val="sr-Cyrl-RS"/>
        </w:rPr>
      </w:pPr>
      <w:r>
        <w:rPr>
          <w:lang w:val="sr-Cyrl-RS"/>
        </w:rPr>
        <w:tab/>
      </w:r>
      <w:r w:rsidRPr="00B456E1">
        <w:rPr>
          <w:lang w:val="sr-Latn-RS"/>
        </w:rPr>
        <w:t>Укупн</w:t>
      </w:r>
      <w:r w:rsidRPr="00B456E1">
        <w:rPr>
          <w:lang w:val="sr-Cyrl-RS"/>
        </w:rPr>
        <w:t>о</w:t>
      </w:r>
      <w:r w:rsidRPr="00B456E1">
        <w:rPr>
          <w:lang w:val="sr-Latn-RS"/>
        </w:rPr>
        <w:t xml:space="preserve"> </w:t>
      </w:r>
      <w:r w:rsidRPr="00B456E1">
        <w:rPr>
          <w:lang w:val="sr-Cyrl-RS"/>
        </w:rPr>
        <w:t>понуђена цена износи 930.000,00</w:t>
      </w:r>
      <w:r w:rsidRPr="00B456E1">
        <w:rPr>
          <w:lang w:val="sr-Latn-RS"/>
        </w:rPr>
        <w:t xml:space="preserve"> динара</w:t>
      </w:r>
      <w:r w:rsidRPr="00B456E1">
        <w:rPr>
          <w:lang w:val="sr-Cyrl-RS"/>
        </w:rPr>
        <w:t>, без ПДВ-а и с обзиром да је добијена једна понуда ова понуђена цена је истовремено и највиша и најнижа понуђена цена.</w:t>
      </w:r>
    </w:p>
    <w:p w:rsidR="00B456E1" w:rsidRPr="00B456E1" w:rsidRDefault="00B456E1" w:rsidP="00B456E1">
      <w:pPr>
        <w:rPr>
          <w:lang w:val="sr-Cyrl-RS"/>
        </w:rPr>
      </w:pPr>
    </w:p>
    <w:p w:rsidR="00EE3FDF" w:rsidRDefault="00D3757E" w:rsidP="00E105A7">
      <w:pPr>
        <w:rPr>
          <w:lang w:val="sr-Cyrl-RS"/>
        </w:rPr>
      </w:pPr>
      <w:r w:rsidRPr="00BA5C62">
        <w:rPr>
          <w:b/>
          <w:lang w:val="sr-Cyrl-RS"/>
        </w:rPr>
        <w:t>Датум доношења одлуке о додели уговора</w:t>
      </w:r>
      <w:r w:rsidRPr="00BA5C62">
        <w:rPr>
          <w:lang w:val="sr-Cyrl-RS"/>
        </w:rPr>
        <w:t>:</w:t>
      </w:r>
      <w:r w:rsidRPr="00BA5C62">
        <w:rPr>
          <w:lang w:val="sr-Latn-RS"/>
        </w:rPr>
        <w:t xml:space="preserve"> </w:t>
      </w:r>
      <w:r w:rsidR="002833E3" w:rsidRPr="002833E3">
        <w:rPr>
          <w:b/>
          <w:lang w:val="sr-Latn-RS"/>
        </w:rPr>
        <w:t>10</w:t>
      </w:r>
      <w:r w:rsidR="003F1E83" w:rsidRPr="002833E3">
        <w:rPr>
          <w:b/>
          <w:lang w:val="sr-Cyrl-RS"/>
        </w:rPr>
        <w:t>.</w:t>
      </w:r>
      <w:r w:rsidR="00AE7E28" w:rsidRPr="00B04FC2">
        <w:rPr>
          <w:b/>
          <w:lang w:val="sr-Cyrl-RS"/>
        </w:rPr>
        <w:t>1</w:t>
      </w:r>
      <w:r w:rsidR="00705113" w:rsidRPr="00B04FC2">
        <w:rPr>
          <w:b/>
          <w:lang w:val="sr-Cyrl-RS"/>
        </w:rPr>
        <w:t>2</w:t>
      </w:r>
      <w:r w:rsidR="003F1E83" w:rsidRPr="00B04FC2">
        <w:rPr>
          <w:b/>
          <w:lang w:val="sr-Cyrl-RS"/>
        </w:rPr>
        <w:t>.20</w:t>
      </w:r>
      <w:r w:rsidR="00020517" w:rsidRPr="00B04FC2">
        <w:rPr>
          <w:b/>
          <w:lang w:val="sr-Cyrl-RS"/>
        </w:rPr>
        <w:t>20</w:t>
      </w:r>
      <w:r w:rsidR="003F1E83" w:rsidRPr="00B04FC2">
        <w:rPr>
          <w:b/>
          <w:lang w:val="sr-Cyrl-RS"/>
        </w:rPr>
        <w:t xml:space="preserve">. </w:t>
      </w:r>
      <w:r w:rsidRPr="00B04FC2">
        <w:rPr>
          <w:b/>
          <w:lang w:val="sr-Cyrl-RS"/>
        </w:rPr>
        <w:t>године.</w:t>
      </w:r>
    </w:p>
    <w:p w:rsidR="0022694B" w:rsidRPr="00546992" w:rsidRDefault="00D3757E" w:rsidP="00E105A7">
      <w:pPr>
        <w:rPr>
          <w:lang w:val="sr-Cyrl-RS"/>
        </w:rPr>
      </w:pPr>
      <w:r w:rsidRPr="00546992">
        <w:rPr>
          <w:b/>
          <w:lang w:val="sr-Cyrl-RS"/>
        </w:rPr>
        <w:t>Датум закључења уговора:</w:t>
      </w:r>
      <w:r w:rsidRPr="00546992">
        <w:rPr>
          <w:b/>
          <w:lang w:val="sr-Latn-RS"/>
        </w:rPr>
        <w:t xml:space="preserve"> </w:t>
      </w:r>
      <w:r w:rsidR="002C6208">
        <w:rPr>
          <w:b/>
          <w:lang w:val="sr-Cyrl-RS"/>
        </w:rPr>
        <w:t xml:space="preserve">уговор је закључен </w:t>
      </w:r>
      <w:r w:rsidR="002833E3">
        <w:rPr>
          <w:b/>
          <w:lang w:val="en-US"/>
        </w:rPr>
        <w:t>16</w:t>
      </w:r>
      <w:r w:rsidR="00705113">
        <w:rPr>
          <w:b/>
          <w:lang w:val="sr-Cyrl-RS"/>
        </w:rPr>
        <w:t>.12</w:t>
      </w:r>
      <w:r w:rsidR="00575D47" w:rsidRPr="002C6208">
        <w:rPr>
          <w:b/>
          <w:lang w:val="sr-Latn-RS"/>
        </w:rPr>
        <w:t>.20</w:t>
      </w:r>
      <w:r w:rsidR="00020517" w:rsidRPr="002C6208">
        <w:rPr>
          <w:b/>
          <w:lang w:val="sr-Cyrl-RS"/>
        </w:rPr>
        <w:t>20</w:t>
      </w:r>
      <w:r w:rsidR="00575D47" w:rsidRPr="002C6208">
        <w:rPr>
          <w:b/>
          <w:lang w:val="sr-Latn-RS"/>
        </w:rPr>
        <w:t>.</w:t>
      </w:r>
      <w:r w:rsidRPr="002C6208">
        <w:rPr>
          <w:b/>
          <w:lang w:val="sr-Cyrl-RS"/>
        </w:rPr>
        <w:t xml:space="preserve"> године</w:t>
      </w:r>
      <w:r w:rsidR="00AE7E28">
        <w:rPr>
          <w:b/>
          <w:lang w:val="sr-Cyrl-RS"/>
        </w:rPr>
        <w:t>.</w:t>
      </w:r>
    </w:p>
    <w:p w:rsidR="00575D47" w:rsidRPr="00D43F79" w:rsidRDefault="00575D47" w:rsidP="00E105A7">
      <w:pPr>
        <w:rPr>
          <w:color w:val="FF0000"/>
          <w:lang w:val="en-US"/>
        </w:rPr>
      </w:pPr>
    </w:p>
    <w:p w:rsidR="00575D47" w:rsidRDefault="00D3757E" w:rsidP="00FD74B9">
      <w:pPr>
        <w:jc w:val="both"/>
        <w:rPr>
          <w:bCs/>
          <w:lang w:val="sr-Cyrl-RS"/>
        </w:rPr>
      </w:pPr>
      <w:r w:rsidRPr="00FB080A">
        <w:rPr>
          <w:b/>
          <w:lang w:val="sr-Cyrl-RS"/>
        </w:rPr>
        <w:t xml:space="preserve">Основни подаци о добављачу: </w:t>
      </w:r>
      <w:r w:rsidR="009E7B9B" w:rsidRPr="009E7B9B">
        <w:rPr>
          <w:b/>
          <w:lang w:val="sr-Cyrl-RS"/>
        </w:rPr>
        <w:t>„Огревцентар“ ДОО, Ниш, ул. Булевар Цара Константина 84, ДОО ПИБ 106078283,</w:t>
      </w:r>
      <w:r w:rsidR="009E7B9B" w:rsidRPr="009E7B9B">
        <w:rPr>
          <w:b/>
          <w:color w:val="FF0000"/>
          <w:lang w:val="en-US"/>
        </w:rPr>
        <w:t xml:space="preserve"> </w:t>
      </w:r>
      <w:r w:rsidR="009E7B9B" w:rsidRPr="009E7B9B">
        <w:rPr>
          <w:b/>
          <w:lang w:val="sr-Cyrl-RS"/>
        </w:rPr>
        <w:t>Матични број 20530804</w:t>
      </w:r>
      <w:r w:rsidR="007B3950" w:rsidRPr="007B3950">
        <w:rPr>
          <w:lang w:val="sr-Cyrl-RS"/>
        </w:rPr>
        <w:t>,</w:t>
      </w:r>
      <w:r w:rsidR="00EE3FDF" w:rsidRPr="00EE3FDF">
        <w:rPr>
          <w:lang w:val="sr-Cyrl-RS"/>
        </w:rPr>
        <w:t xml:space="preserve"> </w:t>
      </w:r>
      <w:r w:rsidR="00145BC7" w:rsidRPr="00145BC7">
        <w:rPr>
          <w:iCs/>
          <w:lang w:val="sr-Cyrl-RS" w:eastAsia="sr-Latn-RS"/>
        </w:rPr>
        <w:t xml:space="preserve">кога заступа </w:t>
      </w:r>
      <w:r w:rsidR="009E7B9B">
        <w:rPr>
          <w:iCs/>
          <w:lang w:val="sr-Cyrl-RS" w:eastAsia="sr-Latn-RS"/>
        </w:rPr>
        <w:t>Слободанка Ђорђевић Јовановић</w:t>
      </w:r>
      <w:r w:rsidR="00FD74B9" w:rsidRPr="00145BC7">
        <w:rPr>
          <w:bCs/>
        </w:rPr>
        <w:t>, директор</w:t>
      </w:r>
      <w:r w:rsidR="00FD74B9" w:rsidRPr="00145BC7">
        <w:rPr>
          <w:bCs/>
          <w:lang w:val="sr-Cyrl-RS"/>
        </w:rPr>
        <w:t>.</w:t>
      </w:r>
    </w:p>
    <w:p w:rsidR="00FD74B9" w:rsidRPr="00FD74B9" w:rsidRDefault="00FD74B9" w:rsidP="00FD74B9">
      <w:pPr>
        <w:jc w:val="both"/>
        <w:rPr>
          <w:bCs/>
          <w:lang w:val="sr-Cyrl-RS"/>
        </w:rPr>
      </w:pPr>
    </w:p>
    <w:p w:rsidR="00761E4B" w:rsidRDefault="00D3757E" w:rsidP="00E105A7">
      <w:pPr>
        <w:rPr>
          <w:lang w:val="sr-Cyrl-RS"/>
        </w:rPr>
      </w:pPr>
      <w:r w:rsidRPr="00FB080A">
        <w:rPr>
          <w:b/>
          <w:lang w:val="sr-Cyrl-RS"/>
        </w:rPr>
        <w:t xml:space="preserve">Период важења уговора: </w:t>
      </w:r>
      <w:r w:rsidR="007B3950">
        <w:rPr>
          <w:b/>
          <w:lang w:val="sr-Cyrl-RS"/>
        </w:rPr>
        <w:t>12</w:t>
      </w:r>
      <w:r w:rsidR="00FB080A" w:rsidRPr="00FB080A">
        <w:rPr>
          <w:b/>
          <w:lang w:val="sr-Cyrl-RS"/>
        </w:rPr>
        <w:t xml:space="preserve"> </w:t>
      </w:r>
      <w:r w:rsidRPr="00FB080A">
        <w:rPr>
          <w:lang w:val="sr-Cyrl-RS"/>
        </w:rPr>
        <w:t>месец</w:t>
      </w:r>
      <w:r w:rsidR="007B3950">
        <w:rPr>
          <w:lang w:val="sr-Cyrl-RS"/>
        </w:rPr>
        <w:t>и</w:t>
      </w:r>
      <w:r w:rsidRPr="00546992">
        <w:rPr>
          <w:lang w:val="sr-Cyrl-RS"/>
        </w:rPr>
        <w:t>.</w:t>
      </w:r>
      <w:r w:rsidR="00F4109D" w:rsidRPr="00FB080A">
        <w:rPr>
          <w:lang w:val="sr-Cyrl-RS"/>
        </w:rPr>
        <w:t xml:space="preserve">  </w:t>
      </w:r>
    </w:p>
    <w:p w:rsidR="00263D4D" w:rsidRPr="00263D4D" w:rsidRDefault="00263D4D" w:rsidP="00263D4D">
      <w:pPr>
        <w:autoSpaceDE w:val="0"/>
        <w:autoSpaceDN w:val="0"/>
        <w:adjustRightInd w:val="0"/>
        <w:jc w:val="both"/>
        <w:rPr>
          <w:rFonts w:eastAsia="Malgun Gothic"/>
          <w:b/>
          <w:bCs/>
          <w:color w:val="000000"/>
          <w:lang w:val="sr-Cyrl-RS" w:eastAsia="ko-KR"/>
        </w:rPr>
      </w:pPr>
      <w:r w:rsidRPr="00263D4D">
        <w:rPr>
          <w:rFonts w:eastAsia="Malgun Gothic"/>
          <w:b/>
          <w:bCs/>
          <w:color w:val="000000"/>
          <w:lang w:val="sr-Cyrl-RS" w:eastAsia="ko-KR"/>
        </w:rPr>
        <w:t xml:space="preserve">                                                                           </w:t>
      </w:r>
    </w:p>
    <w:p w:rsidR="00546992" w:rsidRPr="00FB080A" w:rsidRDefault="00263D4D" w:rsidP="002833E3">
      <w:pPr>
        <w:tabs>
          <w:tab w:val="left" w:pos="6751"/>
          <w:tab w:val="left" w:pos="7230"/>
        </w:tabs>
        <w:autoSpaceDE w:val="0"/>
        <w:autoSpaceDN w:val="0"/>
        <w:adjustRightInd w:val="0"/>
        <w:jc w:val="both"/>
      </w:pPr>
      <w:r w:rsidRPr="00263D4D">
        <w:rPr>
          <w:rFonts w:eastAsia="Malgun Gothic"/>
          <w:b/>
          <w:bCs/>
          <w:color w:val="000000"/>
          <w:lang w:val="sr-Cyrl-RS" w:eastAsia="ko-KR"/>
        </w:rPr>
        <w:t xml:space="preserve">                                                                                              </w:t>
      </w:r>
      <w:bookmarkStart w:id="0" w:name="_GoBack"/>
      <w:bookmarkEnd w:id="0"/>
    </w:p>
    <w:sectPr w:rsidR="00546992" w:rsidRPr="00FB080A" w:rsidSect="00E105A7">
      <w:headerReference w:type="even" r:id="rId12"/>
      <w:footerReference w:type="even" r:id="rId13"/>
      <w:footerReference w:type="default" r:id="rId14"/>
      <w:footerReference w:type="first" r:id="rId15"/>
      <w:pgSz w:w="11907" w:h="16839" w:code="9"/>
      <w:pgMar w:top="851" w:right="851" w:bottom="851" w:left="1134" w:header="17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7E" w:rsidRDefault="00D3757E">
      <w:r>
        <w:separator/>
      </w:r>
    </w:p>
  </w:endnote>
  <w:endnote w:type="continuationSeparator" w:id="0">
    <w:p w:rsidR="00D3757E" w:rsidRDefault="00D3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B" w:rsidRDefault="00D375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3804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4DD" w:rsidRDefault="002C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6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0F3" w:rsidRDefault="00DF6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34DD" w:rsidRDefault="002C34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1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34DD" w:rsidRDefault="002C3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7E" w:rsidRDefault="00D3757E">
      <w:r>
        <w:separator/>
      </w:r>
    </w:p>
  </w:footnote>
  <w:footnote w:type="continuationSeparator" w:id="0">
    <w:p w:rsidR="00D3757E" w:rsidRDefault="00D3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4B" w:rsidRDefault="00D375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A11BD9"/>
    <w:multiLevelType w:val="hybridMultilevel"/>
    <w:tmpl w:val="E4B209CA"/>
    <w:lvl w:ilvl="0" w:tplc="315E6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321406E"/>
    <w:multiLevelType w:val="hybridMultilevel"/>
    <w:tmpl w:val="69A69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7"/>
  </w:num>
  <w:num w:numId="4">
    <w:abstractNumId w:val="0"/>
  </w:num>
  <w:num w:numId="5">
    <w:abstractNumId w:val="13"/>
  </w:num>
  <w:num w:numId="6">
    <w:abstractNumId w:val="18"/>
  </w:num>
  <w:num w:numId="7">
    <w:abstractNumId w:val="23"/>
  </w:num>
  <w:num w:numId="8">
    <w:abstractNumId w:val="27"/>
  </w:num>
  <w:num w:numId="9">
    <w:abstractNumId w:val="15"/>
  </w:num>
  <w:num w:numId="10">
    <w:abstractNumId w:val="20"/>
  </w:num>
  <w:num w:numId="11">
    <w:abstractNumId w:val="30"/>
  </w:num>
  <w:num w:numId="12">
    <w:abstractNumId w:val="3"/>
  </w:num>
  <w:num w:numId="13">
    <w:abstractNumId w:val="1"/>
  </w:num>
  <w:num w:numId="14">
    <w:abstractNumId w:val="24"/>
  </w:num>
  <w:num w:numId="15">
    <w:abstractNumId w:val="29"/>
  </w:num>
  <w:num w:numId="16">
    <w:abstractNumId w:val="26"/>
  </w:num>
  <w:num w:numId="17">
    <w:abstractNumId w:val="2"/>
  </w:num>
  <w:num w:numId="18">
    <w:abstractNumId w:val="6"/>
  </w:num>
  <w:num w:numId="19">
    <w:abstractNumId w:val="25"/>
  </w:num>
  <w:num w:numId="20">
    <w:abstractNumId w:val="17"/>
  </w:num>
  <w:num w:numId="21">
    <w:abstractNumId w:val="19"/>
  </w:num>
  <w:num w:numId="22">
    <w:abstractNumId w:val="5"/>
  </w:num>
  <w:num w:numId="23">
    <w:abstractNumId w:val="11"/>
  </w:num>
  <w:num w:numId="24">
    <w:abstractNumId w:val="4"/>
  </w:num>
  <w:num w:numId="25">
    <w:abstractNumId w:val="16"/>
  </w:num>
  <w:num w:numId="26">
    <w:abstractNumId w:val="21"/>
  </w:num>
  <w:num w:numId="27">
    <w:abstractNumId w:val="8"/>
  </w:num>
  <w:num w:numId="28">
    <w:abstractNumId w:val="12"/>
  </w:num>
  <w:num w:numId="29">
    <w:abstractNumId w:val="9"/>
  </w:num>
  <w:num w:numId="30">
    <w:abstractNumId w:val="31"/>
  </w:num>
  <w:num w:numId="31">
    <w:abstractNumId w:val="2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11EEA"/>
    <w:rsid w:val="00020517"/>
    <w:rsid w:val="00080142"/>
    <w:rsid w:val="00094A0A"/>
    <w:rsid w:val="000A19EB"/>
    <w:rsid w:val="000B24A9"/>
    <w:rsid w:val="000C6A39"/>
    <w:rsid w:val="000E1E65"/>
    <w:rsid w:val="000F1536"/>
    <w:rsid w:val="00144FFB"/>
    <w:rsid w:val="00145BC7"/>
    <w:rsid w:val="001510DD"/>
    <w:rsid w:val="0016242B"/>
    <w:rsid w:val="001A306B"/>
    <w:rsid w:val="001B1F6B"/>
    <w:rsid w:val="0020351B"/>
    <w:rsid w:val="00207CC0"/>
    <w:rsid w:val="002131E3"/>
    <w:rsid w:val="0022694B"/>
    <w:rsid w:val="00232443"/>
    <w:rsid w:val="00237203"/>
    <w:rsid w:val="0026373D"/>
    <w:rsid w:val="00263D4D"/>
    <w:rsid w:val="0026418D"/>
    <w:rsid w:val="002833E3"/>
    <w:rsid w:val="002865D0"/>
    <w:rsid w:val="002A78BC"/>
    <w:rsid w:val="002B25E2"/>
    <w:rsid w:val="002C34DD"/>
    <w:rsid w:val="002C6208"/>
    <w:rsid w:val="00313E3E"/>
    <w:rsid w:val="003217B4"/>
    <w:rsid w:val="0032519C"/>
    <w:rsid w:val="00326839"/>
    <w:rsid w:val="00330189"/>
    <w:rsid w:val="00334FEB"/>
    <w:rsid w:val="003376D6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3F1E83"/>
    <w:rsid w:val="00420525"/>
    <w:rsid w:val="00425076"/>
    <w:rsid w:val="00433F77"/>
    <w:rsid w:val="00441A28"/>
    <w:rsid w:val="004A61E8"/>
    <w:rsid w:val="004B3DFD"/>
    <w:rsid w:val="004D6925"/>
    <w:rsid w:val="00503B4C"/>
    <w:rsid w:val="00524A19"/>
    <w:rsid w:val="00530E54"/>
    <w:rsid w:val="005426CF"/>
    <w:rsid w:val="00546992"/>
    <w:rsid w:val="005746BF"/>
    <w:rsid w:val="00575D47"/>
    <w:rsid w:val="00580337"/>
    <w:rsid w:val="00584B94"/>
    <w:rsid w:val="005905B9"/>
    <w:rsid w:val="00591429"/>
    <w:rsid w:val="005C7678"/>
    <w:rsid w:val="005D6270"/>
    <w:rsid w:val="005E7C36"/>
    <w:rsid w:val="006171A7"/>
    <w:rsid w:val="00631DC4"/>
    <w:rsid w:val="00640FDA"/>
    <w:rsid w:val="00677656"/>
    <w:rsid w:val="0068051A"/>
    <w:rsid w:val="006B6D0E"/>
    <w:rsid w:val="006C26ED"/>
    <w:rsid w:val="006E5EEA"/>
    <w:rsid w:val="006F03A8"/>
    <w:rsid w:val="00705113"/>
    <w:rsid w:val="007079D1"/>
    <w:rsid w:val="00745801"/>
    <w:rsid w:val="00761E4B"/>
    <w:rsid w:val="00763DAE"/>
    <w:rsid w:val="007B3950"/>
    <w:rsid w:val="007E3892"/>
    <w:rsid w:val="007F4AD0"/>
    <w:rsid w:val="008001C0"/>
    <w:rsid w:val="0080122C"/>
    <w:rsid w:val="00802174"/>
    <w:rsid w:val="008410F6"/>
    <w:rsid w:val="00872694"/>
    <w:rsid w:val="00886889"/>
    <w:rsid w:val="008869D0"/>
    <w:rsid w:val="008A5C87"/>
    <w:rsid w:val="008B593B"/>
    <w:rsid w:val="008C390C"/>
    <w:rsid w:val="008D1130"/>
    <w:rsid w:val="00916C07"/>
    <w:rsid w:val="00921902"/>
    <w:rsid w:val="00925CC9"/>
    <w:rsid w:val="00954226"/>
    <w:rsid w:val="009561ED"/>
    <w:rsid w:val="00971485"/>
    <w:rsid w:val="009777B5"/>
    <w:rsid w:val="009875C1"/>
    <w:rsid w:val="00991A41"/>
    <w:rsid w:val="009D3789"/>
    <w:rsid w:val="009D5380"/>
    <w:rsid w:val="009D7CB5"/>
    <w:rsid w:val="009E7B9B"/>
    <w:rsid w:val="00A03025"/>
    <w:rsid w:val="00A50447"/>
    <w:rsid w:val="00A77BDC"/>
    <w:rsid w:val="00A84032"/>
    <w:rsid w:val="00AA5612"/>
    <w:rsid w:val="00AA737C"/>
    <w:rsid w:val="00AB5956"/>
    <w:rsid w:val="00AB5B7A"/>
    <w:rsid w:val="00AC2A08"/>
    <w:rsid w:val="00AC2BB1"/>
    <w:rsid w:val="00AD48EC"/>
    <w:rsid w:val="00AE5BC3"/>
    <w:rsid w:val="00AE7E28"/>
    <w:rsid w:val="00B04FC2"/>
    <w:rsid w:val="00B16801"/>
    <w:rsid w:val="00B26B04"/>
    <w:rsid w:val="00B35604"/>
    <w:rsid w:val="00B424C6"/>
    <w:rsid w:val="00B456E1"/>
    <w:rsid w:val="00B50811"/>
    <w:rsid w:val="00B571EB"/>
    <w:rsid w:val="00B5728C"/>
    <w:rsid w:val="00B9471B"/>
    <w:rsid w:val="00B957CF"/>
    <w:rsid w:val="00BA5918"/>
    <w:rsid w:val="00BA5C62"/>
    <w:rsid w:val="00BA7C62"/>
    <w:rsid w:val="00BB2B80"/>
    <w:rsid w:val="00C4626A"/>
    <w:rsid w:val="00C54CC9"/>
    <w:rsid w:val="00C620CD"/>
    <w:rsid w:val="00C70A32"/>
    <w:rsid w:val="00C861C7"/>
    <w:rsid w:val="00CA24BD"/>
    <w:rsid w:val="00CD0333"/>
    <w:rsid w:val="00D05ED8"/>
    <w:rsid w:val="00D3757E"/>
    <w:rsid w:val="00D43F79"/>
    <w:rsid w:val="00D501A7"/>
    <w:rsid w:val="00D50A64"/>
    <w:rsid w:val="00D52417"/>
    <w:rsid w:val="00DC31DB"/>
    <w:rsid w:val="00DC60E5"/>
    <w:rsid w:val="00DC7AB9"/>
    <w:rsid w:val="00DD4899"/>
    <w:rsid w:val="00DF60F3"/>
    <w:rsid w:val="00E105A7"/>
    <w:rsid w:val="00E21FE4"/>
    <w:rsid w:val="00E42045"/>
    <w:rsid w:val="00E454F9"/>
    <w:rsid w:val="00E77966"/>
    <w:rsid w:val="00E87340"/>
    <w:rsid w:val="00E97203"/>
    <w:rsid w:val="00EB546C"/>
    <w:rsid w:val="00ED75B7"/>
    <w:rsid w:val="00EE0D3C"/>
    <w:rsid w:val="00EE3FDF"/>
    <w:rsid w:val="00EE54C7"/>
    <w:rsid w:val="00F13780"/>
    <w:rsid w:val="00F4109D"/>
    <w:rsid w:val="00F47702"/>
    <w:rsid w:val="00F63029"/>
    <w:rsid w:val="00F64D2C"/>
    <w:rsid w:val="00F97874"/>
    <w:rsid w:val="00FB080A"/>
    <w:rsid w:val="00FD74B9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table" w:styleId="TableGrid">
    <w:name w:val="Table Grid"/>
    <w:basedOn w:val="TableNormal"/>
    <w:uiPriority w:val="59"/>
    <w:rsid w:val="00546992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C34DD"/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table" w:styleId="TableGrid">
    <w:name w:val="Table Grid"/>
    <w:basedOn w:val="TableNormal"/>
    <w:uiPriority w:val="59"/>
    <w:rsid w:val="00546992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C34DD"/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29ABE5E-DE79-464F-A5FC-0D6F558F8BE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191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Korisnik</cp:lastModifiedBy>
  <cp:revision>54</cp:revision>
  <cp:lastPrinted>2016-06-17T08:18:00Z</cp:lastPrinted>
  <dcterms:created xsi:type="dcterms:W3CDTF">2019-07-10T09:21:00Z</dcterms:created>
  <dcterms:modified xsi:type="dcterms:W3CDTF">2020-12-18T07:13:00Z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500-404-01-00668/2018-K0135</vt:lpwstr>
  </property>
  <property fmtid="{D5CDD505-2E9C-101B-9397-08002B2CF9AE}" pid="3" name="DATUM_DOKUMENTA">
    <vt:lpwstr>12.03.2019</vt:lpwstr>
  </property>
  <property fmtid="{D5CDD505-2E9C-101B-9397-08002B2CF9AE}" pid="4" name="MESTO">
    <vt:lpwstr>Ниш</vt:lpwstr>
  </property>
  <property fmtid="{D5CDD505-2E9C-101B-9397-08002B2CF9AE}" pid="5" name="VRSTA_PREDMETA_JN">
    <vt:lpwstr>Услуге</vt:lpwstr>
  </property>
  <property fmtid="{D5CDD505-2E9C-101B-9397-08002B2CF9AE}" pid="6" name="PREDMET_JN">
    <vt:lpwstr>Пројектно планирање електричних инсталација у орг.јединицама  ПУ РО Ниш</vt:lpwstr>
  </property>
  <property fmtid="{D5CDD505-2E9C-101B-9397-08002B2CF9AE}" pid="7" name="NAZIV_ADRESA_NAR">
    <vt:lpwstr> </vt:lpwstr>
  </property>
  <property fmtid="{D5CDD505-2E9C-101B-9397-08002B2CF9AE}" pid="8" name="NAZIV_OZNAKA">
    <vt:lpwstr>71321000-4 - Услуге техничког пројектовања механичких и електричних инсталација зграда</vt:lpwstr>
  </property>
  <property fmtid="{D5CDD505-2E9C-101B-9397-08002B2CF9AE}" pid="9" name="UGOVO_VREDNOST">
    <vt:lpwstr>557.000,00</vt:lpwstr>
  </property>
  <property fmtid="{D5CDD505-2E9C-101B-9397-08002B2CF9AE}" pid="10" name="KRITERIJUM_IZBORA">
    <vt:lpwstr>Економски најповљнија понуда</vt:lpwstr>
  </property>
  <property fmtid="{D5CDD505-2E9C-101B-9397-08002B2CF9AE}" pid="11" name="BROJ_PRIM_PONU">
    <vt:lpwstr>1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14.01.2019</vt:lpwstr>
  </property>
  <property fmtid="{D5CDD505-2E9C-101B-9397-08002B2CF9AE}" pid="14" name="UGOVOR_DATUM">
    <vt:lpwstr>nulldate</vt:lpwstr>
  </property>
  <property fmtid="{D5CDD505-2E9C-101B-9397-08002B2CF9AE}" pid="15" name="IZABRANI_NAZIV">
    <vt:lpwstr>"СТАНКОВИЋ  ИНЖЕЊЕРИНГ "ДОО  ЛЕСКОВАЦ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20218053</vt:lpwstr>
  </property>
  <property fmtid="{D5CDD505-2E9C-101B-9397-08002B2CF9AE}" pid="20" name="VAZENJE_UGOVORA">
    <vt:lpwstr>12</vt:lpwstr>
  </property>
</Properties>
</file>